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005" w:rsidRDefault="003E624D">
      <w:pPr>
        <w:pStyle w:val="Body"/>
        <w:jc w:val="center"/>
      </w:pPr>
      <w:r>
        <w:rPr>
          <w:rFonts w:ascii="Times New Roman" w:hAnsi="Times New Roman"/>
          <w:b/>
          <w:bCs/>
          <w:sz w:val="26"/>
          <w:szCs w:val="26"/>
          <w:u w:val="single"/>
        </w:rPr>
        <w:t>Glaucoma</w:t>
      </w:r>
    </w:p>
    <w:p w:rsidR="002C2005" w:rsidRDefault="002C2005">
      <w:pPr>
        <w:pStyle w:val="Body"/>
        <w:jc w:val="center"/>
      </w:pPr>
    </w:p>
    <w:p w:rsidR="002C2005" w:rsidRDefault="003E624D">
      <w:pPr>
        <w:pStyle w:val="Body"/>
      </w:pPr>
      <w:r>
        <w:rPr>
          <w:rFonts w:ascii="Times New Roman" w:hAnsi="Times New Roman"/>
          <w:sz w:val="24"/>
          <w:szCs w:val="24"/>
        </w:rPr>
        <w:t>The aim for glaucoma treatment is to avoid the patient from losing their eyesight. This can be achieved by eyedrops, pills and/or surgery. Glaucoma can be managed if found early on and most people won</w:t>
      </w:r>
      <w:r>
        <w:rPr>
          <w:rFonts w:ascii="Times New Roman" w:hAnsi="Times New Roman"/>
          <w:sz w:val="24"/>
          <w:szCs w:val="24"/>
        </w:rPr>
        <w:t>’</w:t>
      </w:r>
      <w:r>
        <w:rPr>
          <w:rFonts w:ascii="Times New Roman" w:hAnsi="Times New Roman"/>
          <w:sz w:val="24"/>
          <w:szCs w:val="24"/>
        </w:rPr>
        <w:t xml:space="preserve">t lose their eyesight. </w:t>
      </w:r>
    </w:p>
    <w:p w:rsidR="002C2005" w:rsidRDefault="002C2005">
      <w:pPr>
        <w:pStyle w:val="Body"/>
      </w:pPr>
    </w:p>
    <w:p w:rsidR="002C2005" w:rsidRDefault="003E624D">
      <w:pPr>
        <w:pStyle w:val="Body"/>
      </w:pPr>
      <w:r>
        <w:rPr>
          <w:rFonts w:ascii="Times New Roman" w:hAnsi="Times New Roman"/>
          <w:b/>
          <w:bCs/>
          <w:sz w:val="24"/>
          <w:szCs w:val="24"/>
        </w:rPr>
        <w:t>Eyedrops</w:t>
      </w:r>
    </w:p>
    <w:p w:rsidR="002C2005" w:rsidRDefault="003E624D">
      <w:pPr>
        <w:pStyle w:val="Body"/>
      </w:pPr>
      <w:proofErr w:type="gramStart"/>
      <w:r>
        <w:rPr>
          <w:rFonts w:ascii="Times New Roman" w:hAnsi="Times New Roman"/>
          <w:sz w:val="24"/>
          <w:szCs w:val="24"/>
        </w:rPr>
        <w:t xml:space="preserve">In order </w:t>
      </w:r>
      <w:r>
        <w:rPr>
          <w:rFonts w:ascii="Times New Roman" w:hAnsi="Times New Roman"/>
          <w:sz w:val="24"/>
          <w:szCs w:val="24"/>
        </w:rPr>
        <w:t>to</w:t>
      </w:r>
      <w:proofErr w:type="gramEnd"/>
      <w:r>
        <w:rPr>
          <w:rFonts w:ascii="Times New Roman" w:hAnsi="Times New Roman"/>
          <w:sz w:val="24"/>
          <w:szCs w:val="24"/>
        </w:rPr>
        <w:t xml:space="preserve"> control your eye pressure your doctor will prescribe eyedrops which will have to be taking regularly. These eyedrops are absorbed into the blood stream and it</w:t>
      </w:r>
      <w:r>
        <w:rPr>
          <w:rFonts w:ascii="Times New Roman" w:hAnsi="Times New Roman"/>
          <w:sz w:val="24"/>
          <w:szCs w:val="24"/>
        </w:rPr>
        <w:t>’</w:t>
      </w:r>
      <w:r>
        <w:rPr>
          <w:rFonts w:ascii="Times New Roman" w:hAnsi="Times New Roman"/>
          <w:sz w:val="24"/>
          <w:szCs w:val="24"/>
        </w:rPr>
        <w:t>s important to tell your doctor any other medication you might be taking. You will have to clo</w:t>
      </w:r>
      <w:r>
        <w:rPr>
          <w:rFonts w:ascii="Times New Roman" w:hAnsi="Times New Roman"/>
          <w:sz w:val="24"/>
          <w:szCs w:val="24"/>
        </w:rPr>
        <w:t>se your eyes for one or two minutes after administering the drops to maximize</w:t>
      </w:r>
      <w:r>
        <w:rPr>
          <w:rFonts w:ascii="Times New Roman" w:hAnsi="Times New Roman"/>
          <w:sz w:val="24"/>
          <w:szCs w:val="24"/>
        </w:rPr>
        <w:t xml:space="preserve"> the </w:t>
      </w:r>
      <w:proofErr w:type="gramStart"/>
      <w:r>
        <w:rPr>
          <w:rFonts w:ascii="Times New Roman" w:hAnsi="Times New Roman"/>
          <w:sz w:val="24"/>
          <w:szCs w:val="24"/>
        </w:rPr>
        <w:t>amount</w:t>
      </w:r>
      <w:proofErr w:type="gramEnd"/>
      <w:r>
        <w:rPr>
          <w:rFonts w:ascii="Times New Roman" w:hAnsi="Times New Roman"/>
          <w:sz w:val="24"/>
          <w:szCs w:val="24"/>
        </w:rPr>
        <w:t xml:space="preserve"> of drugs taken into the eye. It will be uncomfortable for a few seconds, but burning or stinging sensation should not last longer than that.</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Prostaglandins </w:t>
      </w:r>
      <w:r>
        <w:rPr>
          <w:rFonts w:ascii="Times New Roman" w:hAnsi="Times New Roman"/>
          <w:sz w:val="24"/>
          <w:szCs w:val="24"/>
        </w:rPr>
        <w:t xml:space="preserve">— </w:t>
      </w:r>
      <w:r>
        <w:rPr>
          <w:rFonts w:ascii="Times New Roman" w:hAnsi="Times New Roman"/>
          <w:sz w:val="24"/>
          <w:szCs w:val="24"/>
        </w:rPr>
        <w:t>these are</w:t>
      </w:r>
      <w:r>
        <w:rPr>
          <w:rFonts w:ascii="Times New Roman" w:hAnsi="Times New Roman"/>
          <w:sz w:val="24"/>
          <w:szCs w:val="24"/>
        </w:rPr>
        <w:t xml:space="preserve"> only required once a day and work by allowing the eye muscles to relax and have better flow of fluids to reduce eye pressure.</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Beta-blockers </w:t>
      </w:r>
      <w:r>
        <w:rPr>
          <w:rFonts w:ascii="Times New Roman" w:hAnsi="Times New Roman"/>
          <w:sz w:val="24"/>
          <w:szCs w:val="24"/>
        </w:rPr>
        <w:t xml:space="preserve">— </w:t>
      </w:r>
      <w:r>
        <w:rPr>
          <w:rFonts w:ascii="Times New Roman" w:hAnsi="Times New Roman"/>
          <w:sz w:val="24"/>
          <w:szCs w:val="24"/>
        </w:rPr>
        <w:t xml:space="preserve">these work by decreasing the fluid production in the eye and include </w:t>
      </w:r>
      <w:proofErr w:type="spellStart"/>
      <w:r>
        <w:rPr>
          <w:rFonts w:ascii="Times New Roman" w:hAnsi="Times New Roman"/>
          <w:sz w:val="24"/>
          <w:szCs w:val="24"/>
        </w:rPr>
        <w:t>Timoptic</w:t>
      </w:r>
      <w:proofErr w:type="spellEnd"/>
      <w:r>
        <w:rPr>
          <w:rFonts w:ascii="Times New Roman" w:hAnsi="Times New Roman"/>
          <w:sz w:val="24"/>
          <w:szCs w:val="24"/>
        </w:rPr>
        <w:t xml:space="preserve"> XE (</w:t>
      </w:r>
      <w:proofErr w:type="spellStart"/>
      <w:r>
        <w:rPr>
          <w:rFonts w:ascii="Times New Roman" w:hAnsi="Times New Roman"/>
          <w:sz w:val="24"/>
          <w:szCs w:val="24"/>
        </w:rPr>
        <w:t>Mreck</w:t>
      </w:r>
      <w:proofErr w:type="spellEnd"/>
      <w:r>
        <w:rPr>
          <w:rFonts w:ascii="Times New Roman" w:hAnsi="Times New Roman"/>
          <w:sz w:val="24"/>
          <w:szCs w:val="24"/>
        </w:rPr>
        <w:t xml:space="preserve">), </w:t>
      </w:r>
      <w:proofErr w:type="spellStart"/>
      <w:r>
        <w:rPr>
          <w:rFonts w:ascii="Times New Roman" w:hAnsi="Times New Roman"/>
          <w:sz w:val="24"/>
          <w:szCs w:val="24"/>
        </w:rPr>
        <w:t>Istalol</w:t>
      </w:r>
      <w:proofErr w:type="spellEnd"/>
      <w:r>
        <w:rPr>
          <w:rFonts w:ascii="Times New Roman" w:hAnsi="Times New Roman"/>
          <w:sz w:val="24"/>
          <w:szCs w:val="24"/>
        </w:rPr>
        <w:t xml:space="preserve"> (ISTA) and </w:t>
      </w:r>
      <w:proofErr w:type="spellStart"/>
      <w:r>
        <w:rPr>
          <w:rFonts w:ascii="Times New Roman" w:hAnsi="Times New Roman"/>
          <w:sz w:val="24"/>
          <w:szCs w:val="24"/>
        </w:rPr>
        <w:t>Beto</w:t>
      </w:r>
      <w:r>
        <w:rPr>
          <w:rFonts w:ascii="Times New Roman" w:hAnsi="Times New Roman"/>
          <w:sz w:val="24"/>
          <w:szCs w:val="24"/>
        </w:rPr>
        <w:t>ptic</w:t>
      </w:r>
      <w:proofErr w:type="spellEnd"/>
      <w:r>
        <w:rPr>
          <w:rFonts w:ascii="Times New Roman" w:hAnsi="Times New Roman"/>
          <w:sz w:val="24"/>
          <w:szCs w:val="24"/>
        </w:rPr>
        <w:t xml:space="preserve"> S (Alcon). </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Carbonic anhydrase inhibitors </w:t>
      </w:r>
      <w:r>
        <w:rPr>
          <w:rFonts w:ascii="Times New Roman" w:hAnsi="Times New Roman"/>
          <w:sz w:val="24"/>
          <w:szCs w:val="24"/>
        </w:rPr>
        <w:t xml:space="preserve">— </w:t>
      </w:r>
      <w:r>
        <w:rPr>
          <w:rFonts w:ascii="Times New Roman" w:hAnsi="Times New Roman"/>
          <w:sz w:val="24"/>
          <w:szCs w:val="24"/>
        </w:rPr>
        <w:t>these decrease the rate of aqueous humor</w:t>
      </w:r>
      <w:r>
        <w:rPr>
          <w:rFonts w:ascii="Times New Roman" w:hAnsi="Times New Roman"/>
          <w:sz w:val="24"/>
          <w:szCs w:val="24"/>
        </w:rPr>
        <w:t xml:space="preserve"> production and include </w:t>
      </w:r>
      <w:proofErr w:type="spellStart"/>
      <w:r>
        <w:rPr>
          <w:rFonts w:ascii="Times New Roman" w:hAnsi="Times New Roman"/>
          <w:sz w:val="24"/>
          <w:szCs w:val="24"/>
        </w:rPr>
        <w:t>Trusopt</w:t>
      </w:r>
      <w:proofErr w:type="spellEnd"/>
      <w:r>
        <w:rPr>
          <w:rFonts w:ascii="Times New Roman" w:hAnsi="Times New Roman"/>
          <w:sz w:val="24"/>
          <w:szCs w:val="24"/>
        </w:rPr>
        <w:t xml:space="preserve"> (Merck) and </w:t>
      </w:r>
      <w:proofErr w:type="spellStart"/>
      <w:r>
        <w:rPr>
          <w:rFonts w:ascii="Times New Roman" w:hAnsi="Times New Roman"/>
          <w:sz w:val="24"/>
          <w:szCs w:val="24"/>
        </w:rPr>
        <w:t>Azopt</w:t>
      </w:r>
      <w:proofErr w:type="spellEnd"/>
      <w:r>
        <w:rPr>
          <w:rFonts w:ascii="Times New Roman" w:hAnsi="Times New Roman"/>
          <w:sz w:val="24"/>
          <w:szCs w:val="24"/>
        </w:rPr>
        <w:t xml:space="preserve"> (Alcon).</w:t>
      </w:r>
    </w:p>
    <w:p w:rsidR="002C2005" w:rsidRDefault="003E624D">
      <w:pPr>
        <w:pStyle w:val="Body"/>
        <w:numPr>
          <w:ilvl w:val="0"/>
          <w:numId w:val="2"/>
        </w:numPr>
        <w:rPr>
          <w:rFonts w:ascii="Times New Roman" w:hAnsi="Times New Roman"/>
          <w:sz w:val="24"/>
          <w:szCs w:val="24"/>
        </w:rPr>
      </w:pPr>
      <w:proofErr w:type="spellStart"/>
      <w:r>
        <w:rPr>
          <w:rFonts w:ascii="Times New Roman" w:hAnsi="Times New Roman"/>
          <w:sz w:val="24"/>
          <w:szCs w:val="24"/>
        </w:rPr>
        <w:t>Parasympathomimetics</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these increase the outflow of aqueous humor</w:t>
      </w:r>
      <w:r>
        <w:rPr>
          <w:rFonts w:ascii="Times New Roman" w:hAnsi="Times New Roman"/>
          <w:sz w:val="24"/>
          <w:szCs w:val="24"/>
        </w:rPr>
        <w:t xml:space="preserve"> from the eye and are used to control IO</w:t>
      </w:r>
      <w:r>
        <w:rPr>
          <w:rFonts w:ascii="Times New Roman" w:hAnsi="Times New Roman"/>
          <w:sz w:val="24"/>
          <w:szCs w:val="24"/>
        </w:rPr>
        <w:t>P in narrow-angle glaucoma.</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Others include epinephrine drops and hyper-osmotic agents as well.</w:t>
      </w:r>
    </w:p>
    <w:p w:rsidR="002C2005" w:rsidRDefault="002C2005">
      <w:pPr>
        <w:pStyle w:val="Body"/>
      </w:pPr>
    </w:p>
    <w:p w:rsidR="002C2005" w:rsidRPr="003E624D" w:rsidRDefault="003E624D">
      <w:pPr>
        <w:pStyle w:val="Body"/>
      </w:pPr>
      <w:bookmarkStart w:id="0" w:name="_GoBack"/>
      <w:r w:rsidRPr="003E624D">
        <w:rPr>
          <w:rFonts w:ascii="Times New Roman" w:hAnsi="Times New Roman"/>
          <w:b/>
          <w:bCs/>
          <w:sz w:val="24"/>
          <w:szCs w:val="24"/>
        </w:rPr>
        <w:t>Surgery</w:t>
      </w:r>
    </w:p>
    <w:bookmarkEnd w:id="0"/>
    <w:p w:rsidR="002C2005" w:rsidRDefault="003E624D">
      <w:pPr>
        <w:pStyle w:val="Body"/>
      </w:pPr>
      <w:r>
        <w:rPr>
          <w:rFonts w:ascii="Times New Roman" w:hAnsi="Times New Roman"/>
          <w:sz w:val="24"/>
          <w:szCs w:val="24"/>
        </w:rPr>
        <w:t>You might be recommended for surgery if other medication don</w:t>
      </w:r>
      <w:r>
        <w:rPr>
          <w:rFonts w:ascii="Times New Roman" w:hAnsi="Times New Roman"/>
          <w:sz w:val="24"/>
          <w:szCs w:val="24"/>
        </w:rPr>
        <w:t>’</w:t>
      </w:r>
      <w:r>
        <w:rPr>
          <w:rFonts w:ascii="Times New Roman" w:hAnsi="Times New Roman"/>
          <w:sz w:val="24"/>
          <w:szCs w:val="24"/>
        </w:rPr>
        <w:t>t work or have bad side effects.</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Trabeculoplasty </w:t>
      </w:r>
      <w:r>
        <w:rPr>
          <w:rFonts w:ascii="Times New Roman" w:hAnsi="Times New Roman"/>
          <w:sz w:val="24"/>
          <w:szCs w:val="24"/>
        </w:rPr>
        <w:t xml:space="preserve">— </w:t>
      </w:r>
      <w:r>
        <w:rPr>
          <w:rFonts w:ascii="Times New Roman" w:hAnsi="Times New Roman"/>
          <w:sz w:val="24"/>
          <w:szCs w:val="24"/>
        </w:rPr>
        <w:t>this procedure can take ten to fifteen m</w:t>
      </w:r>
      <w:r>
        <w:rPr>
          <w:rFonts w:ascii="Times New Roman" w:hAnsi="Times New Roman"/>
          <w:sz w:val="24"/>
          <w:szCs w:val="24"/>
        </w:rPr>
        <w:t>inutes. It consists of a high energy light beam being focus on the eye</w:t>
      </w:r>
      <w:r>
        <w:rPr>
          <w:rFonts w:ascii="Times New Roman" w:hAnsi="Times New Roman"/>
          <w:sz w:val="24"/>
          <w:szCs w:val="24"/>
        </w:rPr>
        <w:t>’</w:t>
      </w:r>
      <w:r>
        <w:rPr>
          <w:rFonts w:ascii="Times New Roman" w:hAnsi="Times New Roman"/>
          <w:sz w:val="24"/>
          <w:szCs w:val="24"/>
        </w:rPr>
        <w:t>s drain. It allows the aqueous fluid to be able to pass more easily.</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Argon Laser Trabeculoplasty </w:t>
      </w:r>
      <w:r>
        <w:rPr>
          <w:rFonts w:ascii="Times New Roman" w:hAnsi="Times New Roman"/>
          <w:sz w:val="24"/>
          <w:szCs w:val="24"/>
        </w:rPr>
        <w:t xml:space="preserve">— </w:t>
      </w:r>
      <w:r>
        <w:rPr>
          <w:rFonts w:ascii="Times New Roman" w:hAnsi="Times New Roman"/>
          <w:sz w:val="24"/>
          <w:szCs w:val="24"/>
        </w:rPr>
        <w:t>this increases the drainage outflow and lower IOP and treats the trabecular meshwork o</w:t>
      </w:r>
      <w:r>
        <w:rPr>
          <w:rFonts w:ascii="Times New Roman" w:hAnsi="Times New Roman"/>
          <w:sz w:val="24"/>
          <w:szCs w:val="24"/>
        </w:rPr>
        <w:t>f the eye.</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Selective Laser </w:t>
      </w:r>
      <w:proofErr w:type="spellStart"/>
      <w:r>
        <w:rPr>
          <w:rFonts w:ascii="Times New Roman" w:hAnsi="Times New Roman"/>
          <w:sz w:val="24"/>
          <w:szCs w:val="24"/>
        </w:rPr>
        <w:t>Trabeculiplasty</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this is a low energy laser treatment and leaves part of the trabecular meshwork intact. </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Laser </w:t>
      </w:r>
      <w:proofErr w:type="spellStart"/>
      <w:r>
        <w:rPr>
          <w:rFonts w:ascii="Times New Roman" w:hAnsi="Times New Roman"/>
          <w:sz w:val="24"/>
          <w:szCs w:val="24"/>
        </w:rPr>
        <w:t>Perhipheral</w:t>
      </w:r>
      <w:proofErr w:type="spellEnd"/>
      <w:r>
        <w:rPr>
          <w:rFonts w:ascii="Times New Roman" w:hAnsi="Times New Roman"/>
          <w:sz w:val="24"/>
          <w:szCs w:val="24"/>
        </w:rPr>
        <w:t xml:space="preserve"> Iridotomy </w:t>
      </w:r>
      <w:r>
        <w:rPr>
          <w:rFonts w:ascii="Times New Roman" w:hAnsi="Times New Roman"/>
          <w:sz w:val="24"/>
          <w:szCs w:val="24"/>
        </w:rPr>
        <w:t xml:space="preserve">— </w:t>
      </w:r>
      <w:r>
        <w:rPr>
          <w:rFonts w:ascii="Times New Roman" w:hAnsi="Times New Roman"/>
          <w:sz w:val="24"/>
          <w:szCs w:val="24"/>
        </w:rPr>
        <w:t xml:space="preserve">this produces makes an opening in the iris which lets aqueous fluid to flow behind the iris </w:t>
      </w:r>
      <w:r>
        <w:rPr>
          <w:rFonts w:ascii="Times New Roman" w:hAnsi="Times New Roman"/>
          <w:sz w:val="24"/>
          <w:szCs w:val="24"/>
        </w:rPr>
        <w:t xml:space="preserve">into the anterior chamber of the eye. </w:t>
      </w:r>
    </w:p>
    <w:p w:rsidR="002C2005" w:rsidRDefault="003E624D">
      <w:pPr>
        <w:pStyle w:val="Body"/>
        <w:numPr>
          <w:ilvl w:val="0"/>
          <w:numId w:val="2"/>
        </w:numPr>
        <w:rPr>
          <w:rFonts w:ascii="Times New Roman" w:hAnsi="Times New Roman"/>
          <w:sz w:val="24"/>
          <w:szCs w:val="24"/>
        </w:rPr>
      </w:pPr>
      <w:proofErr w:type="spellStart"/>
      <w:r>
        <w:rPr>
          <w:rFonts w:ascii="Times New Roman" w:hAnsi="Times New Roman"/>
          <w:sz w:val="24"/>
          <w:szCs w:val="24"/>
        </w:rPr>
        <w:t>Cycloablation</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this is used when other treatments or procedures have no worked. It uses lasers to direct energy through the outer sclera of the eye to destroy parts of the ciliary processes. </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Drainage implant surgery</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this uses a device to drain the aqueous humor</w:t>
      </w:r>
      <w:r>
        <w:rPr>
          <w:rFonts w:ascii="Times New Roman" w:hAnsi="Times New Roman"/>
          <w:sz w:val="24"/>
          <w:szCs w:val="24"/>
        </w:rPr>
        <w:t xml:space="preserve"> out of the anterior chamber and decrease IOP. </w:t>
      </w:r>
    </w:p>
    <w:p w:rsidR="002C2005" w:rsidRDefault="003E624D">
      <w:pPr>
        <w:pStyle w:val="Body"/>
        <w:numPr>
          <w:ilvl w:val="0"/>
          <w:numId w:val="2"/>
        </w:numPr>
        <w:rPr>
          <w:rFonts w:ascii="Times New Roman" w:hAnsi="Times New Roman"/>
          <w:sz w:val="24"/>
          <w:szCs w:val="24"/>
        </w:rPr>
      </w:pPr>
      <w:r>
        <w:rPr>
          <w:rFonts w:ascii="Times New Roman" w:hAnsi="Times New Roman"/>
          <w:sz w:val="24"/>
          <w:szCs w:val="24"/>
        </w:rPr>
        <w:t xml:space="preserve">Nonpenetrating surgery </w:t>
      </w:r>
      <w:r>
        <w:rPr>
          <w:rFonts w:ascii="Times New Roman" w:hAnsi="Times New Roman"/>
          <w:sz w:val="24"/>
          <w:szCs w:val="24"/>
        </w:rPr>
        <w:t xml:space="preserve">— </w:t>
      </w:r>
      <w:r>
        <w:rPr>
          <w:rFonts w:ascii="Times New Roman" w:hAnsi="Times New Roman"/>
          <w:sz w:val="24"/>
          <w:szCs w:val="24"/>
        </w:rPr>
        <w:t>this is a procedure where the surgery does not enter the anterior chamber of the eye and minimizes</w:t>
      </w:r>
      <w:r>
        <w:rPr>
          <w:rFonts w:ascii="Times New Roman" w:hAnsi="Times New Roman"/>
          <w:sz w:val="24"/>
          <w:szCs w:val="24"/>
        </w:rPr>
        <w:t xml:space="preserve"> post-op complication and lowers ris</w:t>
      </w:r>
      <w:r>
        <w:rPr>
          <w:rFonts w:ascii="Times New Roman" w:hAnsi="Times New Roman"/>
          <w:sz w:val="24"/>
          <w:szCs w:val="24"/>
        </w:rPr>
        <w:t>ks of infection.</w:t>
      </w:r>
    </w:p>
    <w:sectPr w:rsidR="002C200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E624D">
      <w:r>
        <w:separator/>
      </w:r>
    </w:p>
  </w:endnote>
  <w:endnote w:type="continuationSeparator" w:id="0">
    <w:p w:rsidR="00000000" w:rsidRDefault="003E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05" w:rsidRDefault="002C2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E624D">
      <w:r>
        <w:separator/>
      </w:r>
    </w:p>
  </w:footnote>
  <w:footnote w:type="continuationSeparator" w:id="0">
    <w:p w:rsidR="00000000" w:rsidRDefault="003E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005" w:rsidRDefault="002C20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36D6"/>
    <w:multiLevelType w:val="hybridMultilevel"/>
    <w:tmpl w:val="00866F56"/>
    <w:numStyleLink w:val="Bullet"/>
  </w:abstractNum>
  <w:abstractNum w:abstractNumId="1" w15:restartNumberingAfterBreak="0">
    <w:nsid w:val="0C3865D6"/>
    <w:multiLevelType w:val="hybridMultilevel"/>
    <w:tmpl w:val="00866F56"/>
    <w:styleLink w:val="Bullet"/>
    <w:lvl w:ilvl="0" w:tplc="CAEA0D1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B780194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3066133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8D4891A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F848CA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FF07FB6">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51E4E3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674D0D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70E363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05"/>
    <w:rsid w:val="002C2005"/>
    <w:rsid w:val="003E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2018-06-27T08:27:00Z</dcterms:created>
  <dcterms:modified xsi:type="dcterms:W3CDTF">2018-06-27T08:27:00Z</dcterms:modified>
</cp:coreProperties>
</file>